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F6" w:rsidRPr="001333F6" w:rsidRDefault="001333F6" w:rsidP="001333F6">
      <w:pPr>
        <w:spacing w:before="100" w:beforeAutospacing="1" w:after="0" w:line="240" w:lineRule="auto"/>
        <w:jc w:val="center"/>
        <w:rPr>
          <w:rFonts w:ascii="Century Gothic" w:eastAsia="Times New Roman" w:hAnsi="Century Gothic" w:cs="Times New Roman"/>
          <w:sz w:val="18"/>
          <w:szCs w:val="18"/>
          <w:lang w:eastAsia="ru-RU"/>
        </w:rPr>
      </w:pPr>
      <w:r w:rsidRPr="00133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1333F6" w:rsidRPr="001333F6" w:rsidRDefault="001333F6" w:rsidP="001333F6">
      <w:pPr>
        <w:spacing w:before="100" w:beforeAutospacing="1" w:after="0" w:line="240" w:lineRule="auto"/>
        <w:jc w:val="center"/>
        <w:rPr>
          <w:rFonts w:ascii="Century Gothic" w:eastAsia="Times New Roman" w:hAnsi="Century Gothic" w:cs="Times New Roman"/>
          <w:sz w:val="18"/>
          <w:szCs w:val="18"/>
          <w:lang w:eastAsia="ru-RU"/>
        </w:rPr>
      </w:pPr>
      <w:r w:rsidRPr="00133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МБУДОД  «</w:t>
      </w:r>
      <w:r w:rsidR="0057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Ермаковская </w:t>
      </w:r>
      <w:r w:rsidRPr="00133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57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ЮТ"</w:t>
      </w:r>
    </w:p>
    <w:p w:rsidR="001333F6" w:rsidRPr="001333F6" w:rsidRDefault="001333F6" w:rsidP="001333F6">
      <w:pPr>
        <w:spacing w:before="100" w:beforeAutospacing="1" w:after="0" w:line="240" w:lineRule="auto"/>
        <w:jc w:val="center"/>
        <w:rPr>
          <w:rFonts w:ascii="Century Gothic" w:eastAsia="Times New Roman" w:hAnsi="Century Gothic" w:cs="Times New Roman"/>
          <w:sz w:val="18"/>
          <w:szCs w:val="18"/>
          <w:lang w:eastAsia="ru-RU"/>
        </w:rPr>
      </w:pPr>
      <w:r w:rsidRPr="00133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исполнении Приказа Министерства образования и науки РФ</w:t>
      </w:r>
      <w:r w:rsidR="00571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33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28.12.2010г. №2106 «Об утверждении федеральных требований к образовательным учреждениям</w:t>
      </w:r>
      <w:r w:rsidR="005715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33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 части охраны здоровья обучающихся, воспитанников».</w:t>
      </w:r>
    </w:p>
    <w:p w:rsidR="001333F6" w:rsidRPr="001333F6" w:rsidRDefault="001333F6" w:rsidP="001333F6">
      <w:pPr>
        <w:spacing w:before="100" w:beforeAutospacing="1" w:after="0" w:line="240" w:lineRule="auto"/>
        <w:jc w:val="center"/>
        <w:rPr>
          <w:rFonts w:ascii="Century Gothic" w:eastAsia="Times New Roman" w:hAnsi="Century Gothic" w:cs="Times New Roman"/>
          <w:color w:val="352F2B"/>
          <w:sz w:val="18"/>
          <w:szCs w:val="18"/>
          <w:lang w:eastAsia="ru-RU"/>
        </w:rPr>
      </w:pPr>
    </w:p>
    <w:p w:rsidR="001333F6" w:rsidRPr="001333F6" w:rsidRDefault="001333F6" w:rsidP="001333F6">
      <w:pPr>
        <w:spacing w:before="100" w:beforeAutospacing="1" w:after="0" w:line="240" w:lineRule="auto"/>
        <w:jc w:val="both"/>
        <w:rPr>
          <w:rFonts w:ascii="Century Gothic" w:eastAsia="Times New Roman" w:hAnsi="Century Gothic" w:cs="Times New Roman"/>
          <w:color w:val="352F2B"/>
          <w:sz w:val="18"/>
          <w:szCs w:val="18"/>
          <w:lang w:eastAsia="ru-RU"/>
        </w:rPr>
      </w:pPr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         Сегодня здоровье и благополучие детей – главная забота семьи, государства и общества в целом, является одним из важнейших показателей, определяющих экономический, интеллектуальный и культурный потенциал страны. На современном этапе развития российского общества система образования выходит на новый современный уровень функционирования.</w:t>
      </w:r>
    </w:p>
    <w:p w:rsidR="001333F6" w:rsidRPr="001333F6" w:rsidRDefault="001333F6" w:rsidP="001333F6">
      <w:pPr>
        <w:spacing w:before="100" w:beforeAutospacing="1" w:after="0" w:line="240" w:lineRule="auto"/>
        <w:jc w:val="both"/>
        <w:rPr>
          <w:rFonts w:ascii="Century Gothic" w:eastAsia="Times New Roman" w:hAnsi="Century Gothic" w:cs="Times New Roman"/>
          <w:color w:val="352F2B"/>
          <w:sz w:val="18"/>
          <w:szCs w:val="18"/>
          <w:lang w:eastAsia="ru-RU"/>
        </w:rPr>
      </w:pPr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         Одной из приоритетных задач МБУДОД СЮТ является повышение качества образования путем сохранения и укрепления здоровья подрастающего поколения. Современное развитие общества выдвигает к системе образования школьников новые требования. Эти требования сформированы с учетом факторов, оказывающих влияние на состояние здоровья обучающихся, воспитанников.</w:t>
      </w:r>
    </w:p>
    <w:p w:rsidR="001333F6" w:rsidRPr="001333F6" w:rsidRDefault="001333F6" w:rsidP="001333F6">
      <w:pPr>
        <w:spacing w:before="100" w:beforeAutospacing="1" w:after="100" w:afterAutospacing="1" w:line="240" w:lineRule="auto"/>
        <w:ind w:firstLine="708"/>
        <w:jc w:val="both"/>
        <w:rPr>
          <w:rFonts w:ascii="Century Gothic" w:eastAsia="Times New Roman" w:hAnsi="Century Gothic" w:cs="Times New Roman"/>
          <w:color w:val="352F2B"/>
          <w:sz w:val="18"/>
          <w:szCs w:val="18"/>
          <w:lang w:eastAsia="ru-RU"/>
        </w:rPr>
      </w:pPr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 xml:space="preserve">Необходимость анализа состояния выполнения этих требований предполагает обеспечение непрерывности отслеживания </w:t>
      </w:r>
      <w:proofErr w:type="spellStart"/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сформированности</w:t>
      </w:r>
      <w:proofErr w:type="spellEnd"/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 xml:space="preserve"> здорового и безопасного образа жизни воспитанников. В приказе Министерства образования и науки Российской Федерации от 28 декабря 2010 г. № 2106 "Об утверждении федеральных требований к образовательным учреждениям в части охраны здоровья обучающихся, воспитанников" четко прописаны требования к образовательным учреждениям в части охраны здоровья обучающихся, воспитанников. Наше </w:t>
      </w:r>
      <w:r w:rsidR="001259A9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образовательное учреждение</w:t>
      </w:r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 xml:space="preserve"> соблюдает эти требования в рамках своих материальных и ресурсных возможностей. Кроме того, новые федеральные стандарты, разработанные для образовательных учреждений, нацеливают коллектив</w:t>
      </w:r>
      <w:r w:rsidRPr="001333F6">
        <w:rPr>
          <w:rFonts w:ascii="Century Gothic" w:eastAsia="Times New Roman" w:hAnsi="Century Gothic" w:cs="Times New Roman"/>
          <w:color w:val="352F2B"/>
          <w:sz w:val="20"/>
          <w:szCs w:val="20"/>
          <w:lang w:eastAsia="ru-RU"/>
        </w:rPr>
        <w:t> </w:t>
      </w:r>
      <w:r w:rsidRPr="001333F6">
        <w:rPr>
          <w:rFonts w:ascii="Times New Roman" w:eastAsia="Times New Roman" w:hAnsi="Times New Roman" w:cs="Times New Roman"/>
          <w:color w:val="352F2B"/>
          <w:sz w:val="16"/>
          <w:szCs w:val="16"/>
          <w:lang w:eastAsia="ru-RU"/>
        </w:rPr>
        <w:t>МБУДОД СЮТ</w:t>
      </w:r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 xml:space="preserve"> на еще более пристальное внимание к вопросам </w:t>
      </w:r>
      <w:proofErr w:type="spellStart"/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здоровьесбережения</w:t>
      </w:r>
      <w:proofErr w:type="spellEnd"/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 xml:space="preserve">. Задачи, поставленные перед </w:t>
      </w:r>
      <w:r w:rsidR="001259A9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образовательным учреждением</w:t>
      </w:r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 xml:space="preserve"> в целом – решены. </w:t>
      </w:r>
    </w:p>
    <w:p w:rsidR="001333F6" w:rsidRPr="001333F6" w:rsidRDefault="001333F6" w:rsidP="001333F6">
      <w:pPr>
        <w:spacing w:after="0" w:line="207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33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Требования к целостности системы формирования культуры </w:t>
      </w:r>
    </w:p>
    <w:p w:rsidR="001333F6" w:rsidRPr="001333F6" w:rsidRDefault="001333F6" w:rsidP="001333F6">
      <w:pPr>
        <w:spacing w:after="0" w:line="207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33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здорового и безопасного образа жизни воспитанников.</w:t>
      </w:r>
    </w:p>
    <w:p w:rsidR="001333F6" w:rsidRPr="001333F6" w:rsidRDefault="001333F6" w:rsidP="001333F6">
      <w:pPr>
        <w:spacing w:after="0" w:line="207" w:lineRule="atLeast"/>
        <w:jc w:val="both"/>
        <w:rPr>
          <w:rFonts w:ascii="Century Gothic" w:eastAsia="Times New Roman" w:hAnsi="Century Gothic" w:cs="Times New Roman"/>
          <w:color w:val="352F2B"/>
          <w:sz w:val="18"/>
          <w:szCs w:val="18"/>
          <w:lang w:eastAsia="ru-RU"/>
        </w:rPr>
      </w:pPr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 xml:space="preserve">      1) В Программе развития МБУДОД СЮТ отражены направления деятельности, обеспечивающие сохранение и укрепление здоровья, безопасный образ жизни </w:t>
      </w:r>
      <w:proofErr w:type="gramStart"/>
      <w:r w:rsidR="001259A9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обучающихся</w:t>
      </w:r>
      <w:proofErr w:type="gramEnd"/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.</w:t>
      </w:r>
    </w:p>
    <w:p w:rsidR="001333F6" w:rsidRPr="001333F6" w:rsidRDefault="001333F6" w:rsidP="001333F6">
      <w:pPr>
        <w:spacing w:after="0" w:line="207" w:lineRule="atLeast"/>
        <w:jc w:val="both"/>
        <w:rPr>
          <w:rFonts w:ascii="Century Gothic" w:eastAsia="Times New Roman" w:hAnsi="Century Gothic" w:cs="Times New Roman"/>
          <w:color w:val="352F2B"/>
          <w:sz w:val="18"/>
          <w:szCs w:val="18"/>
          <w:lang w:eastAsia="ru-RU"/>
        </w:rPr>
      </w:pPr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 xml:space="preserve">       Одной из целей МБУДОД СЮТ в Уставе значится «укрепление здоровья </w:t>
      </w:r>
      <w:r w:rsidR="001259A9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обучающихся</w:t>
      </w:r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».</w:t>
      </w:r>
    </w:p>
    <w:p w:rsidR="001333F6" w:rsidRPr="001333F6" w:rsidRDefault="001333F6" w:rsidP="001333F6">
      <w:pPr>
        <w:spacing w:after="0" w:line="207" w:lineRule="atLeast"/>
        <w:jc w:val="both"/>
        <w:rPr>
          <w:rFonts w:ascii="Century Gothic" w:eastAsia="Times New Roman" w:hAnsi="Century Gothic" w:cs="Times New Roman"/>
          <w:color w:val="352F2B"/>
          <w:sz w:val="18"/>
          <w:szCs w:val="18"/>
          <w:lang w:eastAsia="ru-RU"/>
        </w:rPr>
      </w:pPr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 xml:space="preserve">       Должностные инструкции педагогических работников нацелены на сохранение и укрепление здоровья </w:t>
      </w:r>
      <w:r w:rsidR="001259A9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обучающихся</w:t>
      </w:r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 xml:space="preserve">. В должностных инструкциях предусмотрена ответственность педагогических работников за жизнь и здоровье </w:t>
      </w:r>
      <w:r w:rsidR="001259A9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обучающихся</w:t>
      </w:r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 xml:space="preserve"> во время образовательного процесса и проведе</w:t>
      </w:r>
      <w:r w:rsidR="001259A9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ния массовых мероприятий</w:t>
      </w:r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.</w:t>
      </w:r>
    </w:p>
    <w:p w:rsidR="001333F6" w:rsidRPr="001333F6" w:rsidRDefault="001333F6" w:rsidP="001333F6">
      <w:pPr>
        <w:spacing w:after="0" w:line="207" w:lineRule="atLeast"/>
        <w:jc w:val="both"/>
        <w:rPr>
          <w:rFonts w:ascii="Century Gothic" w:eastAsia="Times New Roman" w:hAnsi="Century Gothic" w:cs="Times New Roman"/>
          <w:color w:val="352F2B"/>
          <w:sz w:val="18"/>
          <w:szCs w:val="18"/>
          <w:lang w:eastAsia="ru-RU"/>
        </w:rPr>
      </w:pPr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 xml:space="preserve">       В </w:t>
      </w:r>
      <w:r w:rsidR="001259A9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образовательном учреждении</w:t>
      </w:r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 xml:space="preserve"> имеются инструкции по охране труда и технике безопасности, пожарной безопасности. Ведётся журнал учёта инструкций по </w:t>
      </w:r>
      <w:r w:rsidR="00E8359E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охране труда</w:t>
      </w:r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 xml:space="preserve"> и журнал учёта выдачи инструкций по </w:t>
      </w:r>
      <w:r w:rsidR="00E8359E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охране труда</w:t>
      </w:r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.</w:t>
      </w:r>
    </w:p>
    <w:p w:rsidR="001333F6" w:rsidRPr="001333F6" w:rsidRDefault="001333F6" w:rsidP="001333F6">
      <w:pPr>
        <w:spacing w:after="0" w:line="207" w:lineRule="atLeast"/>
        <w:jc w:val="both"/>
        <w:rPr>
          <w:rFonts w:ascii="Century Gothic" w:eastAsia="Times New Roman" w:hAnsi="Century Gothic" w:cs="Times New Roman"/>
          <w:color w:val="352F2B"/>
          <w:sz w:val="18"/>
          <w:szCs w:val="18"/>
          <w:lang w:eastAsia="ru-RU"/>
        </w:rPr>
      </w:pPr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 xml:space="preserve">        В </w:t>
      </w:r>
      <w:r w:rsidR="00E8359E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образовательном учреждении</w:t>
      </w:r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 xml:space="preserve"> разработаны: </w:t>
      </w:r>
      <w:r w:rsidR="00E8359E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 xml:space="preserve">коллективный </w:t>
      </w:r>
      <w:proofErr w:type="gramStart"/>
      <w:r w:rsidR="00E8359E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договор</w:t>
      </w:r>
      <w:proofErr w:type="gramEnd"/>
      <w:r w:rsidR="00E8359E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 xml:space="preserve"> подписанный и зарегистрированные в администрации Ермаковского района 27.01.2014г., в котором имеется раздел</w:t>
      </w:r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 xml:space="preserve"> </w:t>
      </w:r>
      <w:r w:rsidR="00E8359E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«О</w:t>
      </w:r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хран</w:t>
      </w:r>
      <w:r w:rsidR="00E8359E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а</w:t>
      </w:r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 xml:space="preserve"> труда</w:t>
      </w:r>
      <w:r w:rsidR="00E8359E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 xml:space="preserve"> и здоровье»</w:t>
      </w:r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 xml:space="preserve">  и положение по технике безопасности.</w:t>
      </w:r>
    </w:p>
    <w:p w:rsidR="001333F6" w:rsidRPr="001333F6" w:rsidRDefault="001333F6" w:rsidP="001333F6">
      <w:pPr>
        <w:spacing w:after="0" w:line="207" w:lineRule="atLeast"/>
        <w:jc w:val="both"/>
        <w:rPr>
          <w:rFonts w:ascii="Century Gothic" w:eastAsia="Times New Roman" w:hAnsi="Century Gothic" w:cs="Times New Roman"/>
          <w:color w:val="352F2B"/>
          <w:sz w:val="18"/>
          <w:szCs w:val="18"/>
          <w:lang w:eastAsia="ru-RU"/>
        </w:rPr>
      </w:pPr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       </w:t>
      </w:r>
      <w:proofErr w:type="gramStart"/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 xml:space="preserve">2) МБУДОД СЮТ взаимодействует с органами исполнительной власти, правоохранительными органами, образовательными учреждениями </w:t>
      </w:r>
      <w:r w:rsidR="001259A9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села</w:t>
      </w:r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 xml:space="preserve">, отделом надзорной деятельности, </w:t>
      </w:r>
      <w:proofErr w:type="spellStart"/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Роспотребнадзором</w:t>
      </w:r>
      <w:proofErr w:type="spellEnd"/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, с межмуниципальным отделом ОГИБДД МО МВД РФ «</w:t>
      </w:r>
      <w:proofErr w:type="spellStart"/>
      <w:r w:rsidR="00E8359E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Шушен</w:t>
      </w:r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ский</w:t>
      </w:r>
      <w:proofErr w:type="spellEnd"/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» по профилактике детского травматизма на дорогах (согласно плану массовой работы проводятся совместные мероприятия: праздник «Дорога детства», беседы о правилах дорожного движения, просмотр видеофильмов и видеороликов «Безопасная дорога детства», месячники по БДД и профилактике ДДТТ, конкурс</w:t>
      </w:r>
      <w:r w:rsidR="00921361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ы</w:t>
      </w:r>
      <w:proofErr w:type="gramEnd"/>
      <w:r w:rsidR="00E8359E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 xml:space="preserve"> </w:t>
      </w:r>
      <w:proofErr w:type="gramStart"/>
      <w:r w:rsidR="00921361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Безопасное колесо», «Знатоки дорожных правил»</w:t>
      </w:r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 xml:space="preserve">, встречи с инспекторами ГИБДД; воспитанники </w:t>
      </w:r>
      <w:r w:rsidR="00921361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образовательного учреждения</w:t>
      </w:r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 xml:space="preserve"> принимают участие в </w:t>
      </w:r>
      <w:r w:rsidR="00921361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районн</w:t>
      </w:r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 xml:space="preserve">ых и </w:t>
      </w:r>
      <w:r w:rsidR="00921361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краевых</w:t>
      </w:r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 xml:space="preserve"> конкурсах детского творчества и т.д.).</w:t>
      </w:r>
      <w:proofErr w:type="gramEnd"/>
    </w:p>
    <w:p w:rsidR="001333F6" w:rsidRPr="001333F6" w:rsidRDefault="001333F6" w:rsidP="001333F6">
      <w:pPr>
        <w:spacing w:after="0" w:line="207" w:lineRule="atLeast"/>
        <w:jc w:val="both"/>
        <w:rPr>
          <w:rFonts w:ascii="Century Gothic" w:eastAsia="Times New Roman" w:hAnsi="Century Gothic" w:cs="Times New Roman"/>
          <w:color w:val="352F2B"/>
          <w:sz w:val="18"/>
          <w:szCs w:val="18"/>
          <w:lang w:eastAsia="ru-RU"/>
        </w:rPr>
      </w:pPr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 xml:space="preserve">      3) В МБУДОД СЮТ педагоги дополнительного образования проводят с воспитанниками тренинги, </w:t>
      </w:r>
      <w:proofErr w:type="spellStart"/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>психогимнастики</w:t>
      </w:r>
      <w:proofErr w:type="spellEnd"/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 xml:space="preserve">, беседы, родительские  собрания  «Формирование потребностей у обучающихся в здоровом образе жизни», «Режим дня – это серьёзно», анкетирование воспитанников и родителей, </w:t>
      </w:r>
      <w:bookmarkStart w:id="0" w:name="_GoBack"/>
      <w:bookmarkEnd w:id="0"/>
      <w:r w:rsidRPr="001333F6">
        <w:rPr>
          <w:rFonts w:ascii="Times New Roman" w:eastAsia="Times New Roman" w:hAnsi="Times New Roman" w:cs="Times New Roman"/>
          <w:color w:val="352F2B"/>
          <w:sz w:val="20"/>
          <w:szCs w:val="20"/>
          <w:lang w:eastAsia="ru-RU"/>
        </w:rPr>
        <w:t xml:space="preserve"> конкурсы и соревнования.</w:t>
      </w:r>
    </w:p>
    <w:p w:rsidR="001333F6" w:rsidRPr="001333F6" w:rsidRDefault="001333F6" w:rsidP="001333F6">
      <w:pPr>
        <w:spacing w:after="0" w:line="207" w:lineRule="atLeast"/>
        <w:jc w:val="both"/>
        <w:rPr>
          <w:rFonts w:ascii="Century Gothic" w:eastAsia="Times New Roman" w:hAnsi="Century Gothic" w:cs="Times New Roman"/>
          <w:color w:val="352F2B"/>
          <w:sz w:val="18"/>
          <w:szCs w:val="18"/>
          <w:lang w:eastAsia="ru-RU"/>
        </w:rPr>
      </w:pPr>
    </w:p>
    <w:p w:rsidR="00C4409C" w:rsidRDefault="00C4409C" w:rsidP="001333F6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352F2B"/>
          <w:sz w:val="36"/>
          <w:szCs w:val="36"/>
          <w:lang w:eastAsia="ru-RU"/>
        </w:rPr>
      </w:pPr>
    </w:p>
    <w:p w:rsidR="00C4409C" w:rsidRDefault="00C4409C" w:rsidP="001333F6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352F2B"/>
          <w:sz w:val="36"/>
          <w:szCs w:val="36"/>
          <w:lang w:eastAsia="ru-RU"/>
        </w:rPr>
      </w:pPr>
    </w:p>
    <w:p w:rsidR="00C4409C" w:rsidRDefault="00C4409C" w:rsidP="001333F6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352F2B"/>
          <w:sz w:val="36"/>
          <w:szCs w:val="36"/>
          <w:lang w:eastAsia="ru-RU"/>
        </w:rPr>
      </w:pPr>
    </w:p>
    <w:p w:rsidR="00C4409C" w:rsidRDefault="00C4409C" w:rsidP="001333F6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352F2B"/>
          <w:sz w:val="36"/>
          <w:szCs w:val="36"/>
          <w:lang w:eastAsia="ru-RU"/>
        </w:rPr>
      </w:pPr>
    </w:p>
    <w:p w:rsidR="00C4409C" w:rsidRDefault="00C4409C" w:rsidP="001333F6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352F2B"/>
          <w:sz w:val="36"/>
          <w:szCs w:val="36"/>
          <w:lang w:eastAsia="ru-RU"/>
        </w:rPr>
      </w:pPr>
    </w:p>
    <w:p w:rsidR="00C4409C" w:rsidRDefault="00C4409C" w:rsidP="001333F6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352F2B"/>
          <w:sz w:val="36"/>
          <w:szCs w:val="36"/>
          <w:lang w:eastAsia="ru-RU"/>
        </w:rPr>
      </w:pPr>
    </w:p>
    <w:p w:rsidR="00C4409C" w:rsidRDefault="00C4409C" w:rsidP="001333F6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352F2B"/>
          <w:sz w:val="36"/>
          <w:szCs w:val="36"/>
          <w:lang w:eastAsia="ru-RU"/>
        </w:rPr>
      </w:pPr>
    </w:p>
    <w:p w:rsidR="00C4409C" w:rsidRDefault="00C4409C" w:rsidP="001333F6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352F2B"/>
          <w:sz w:val="36"/>
          <w:szCs w:val="36"/>
          <w:lang w:eastAsia="ru-RU"/>
        </w:rPr>
      </w:pPr>
    </w:p>
    <w:p w:rsidR="001333F6" w:rsidRPr="001333F6" w:rsidRDefault="001333F6" w:rsidP="001333F6">
      <w:pPr>
        <w:spacing w:after="0" w:line="207" w:lineRule="atLeast"/>
        <w:jc w:val="both"/>
        <w:rPr>
          <w:rFonts w:ascii="Century Gothic" w:eastAsia="Times New Roman" w:hAnsi="Century Gothic" w:cs="Times New Roman"/>
          <w:color w:val="352F2B"/>
          <w:sz w:val="18"/>
          <w:szCs w:val="18"/>
          <w:lang w:eastAsia="ru-RU"/>
        </w:rPr>
      </w:pPr>
      <w:r w:rsidRPr="001333F6">
        <w:rPr>
          <w:rFonts w:ascii="Times New Roman" w:eastAsia="Times New Roman" w:hAnsi="Times New Roman" w:cs="Times New Roman"/>
          <w:color w:val="352F2B"/>
          <w:sz w:val="36"/>
          <w:szCs w:val="36"/>
          <w:lang w:eastAsia="ru-RU"/>
        </w:rPr>
        <w:t>Информация охрана здоровья обучающихся, воспитанников   -</w:t>
      </w:r>
      <w:hyperlink r:id="rId5" w:tgtFrame="_blank" w:history="1">
        <w:r w:rsidRPr="001333F6">
          <w:rPr>
            <w:rFonts w:ascii="Times New Roman" w:eastAsia="Times New Roman" w:hAnsi="Times New Roman" w:cs="Times New Roman"/>
            <w:color w:val="55311A"/>
            <w:sz w:val="36"/>
            <w:szCs w:val="36"/>
            <w:u w:val="single"/>
            <w:lang w:eastAsia="ru-RU"/>
          </w:rPr>
          <w:t>/</w:t>
        </w:r>
        <w:proofErr w:type="spellStart"/>
        <w:r w:rsidRPr="001333F6">
          <w:rPr>
            <w:rFonts w:ascii="Times New Roman" w:eastAsia="Times New Roman" w:hAnsi="Times New Roman" w:cs="Times New Roman"/>
            <w:color w:val="55311A"/>
            <w:sz w:val="36"/>
            <w:szCs w:val="36"/>
            <w:u w:val="single"/>
            <w:lang w:eastAsia="ru-RU"/>
          </w:rPr>
          <w:t>okhrana_zdorovja_vospitannikov.rar</w:t>
        </w:r>
        <w:proofErr w:type="spellEnd"/>
      </w:hyperlink>
    </w:p>
    <w:p w:rsidR="007E7D93" w:rsidRDefault="007E7D93"/>
    <w:sectPr w:rsidR="007E7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F6"/>
    <w:rsid w:val="001259A9"/>
    <w:rsid w:val="001333F6"/>
    <w:rsid w:val="0057159E"/>
    <w:rsid w:val="007E7D93"/>
    <w:rsid w:val="00921361"/>
    <w:rsid w:val="00C4409C"/>
    <w:rsid w:val="00E8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33F6"/>
  </w:style>
  <w:style w:type="paragraph" w:styleId="a3">
    <w:name w:val="Normal (Web)"/>
    <w:basedOn w:val="a"/>
    <w:uiPriority w:val="99"/>
    <w:semiHidden/>
    <w:unhideWhenUsed/>
    <w:rsid w:val="0013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33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33F6"/>
  </w:style>
  <w:style w:type="paragraph" w:styleId="a3">
    <w:name w:val="Normal (Web)"/>
    <w:basedOn w:val="a"/>
    <w:uiPriority w:val="99"/>
    <w:semiHidden/>
    <w:unhideWhenUsed/>
    <w:rsid w:val="0013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3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budod-sut.ucoz.ru/okhrana_zdorovja_vospitannikov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Ермаковская СЮТ</dc:creator>
  <cp:lastModifiedBy>Ермаковская СЮТ</cp:lastModifiedBy>
  <cp:revision>6</cp:revision>
  <dcterms:created xsi:type="dcterms:W3CDTF">2014-11-10T01:28:00Z</dcterms:created>
  <dcterms:modified xsi:type="dcterms:W3CDTF">2014-11-10T02:57:00Z</dcterms:modified>
</cp:coreProperties>
</file>